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Software Engineer with over 9 years of hands-on experience in building scalable applications and optimizing performance utilizing advanced technologies. Proven expertise in designing, developing, and deploying complex software solutions while maintaining high coding standards and implementing best practices across multiple projects. Adept in collaborating with cross-functional teams to drive product enhancements and streamline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developed enterprise-level applications utilizing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Java</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Hibernate</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delivering enhanced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seamless mobile and web integration using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Node.js</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Express</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create dynamic user interfaces using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React</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Angular</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end-user experience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performance tuning and optimization of existing codebases, resulting in reduced response time and improved application throughput.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transition from monolithic architecture to microservices using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Docker</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easier deployments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leveraging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version control with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Git</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process and reducing deployment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rigorous unit testing frameworks such as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JUnit</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software quality assurance, achieving significant reductions in production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mentoring sessions to enhance team coding standards, promoting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technologies, particularly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AWS</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and Lambda, to develop cloud-native applications, increasing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database solutions using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MySQL</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MongoDB</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handling and retrieval processes for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Agile/Scrum ceremonies, enhancing team collaboration and ensuring timely delivery of project milestones.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regular software refactoring and legacy code updates, ensuring adherence to current coding standards and minimizing technical debt.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backend components in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modular design patterns, facilitating easier maintenance and upgrades.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teams to define requirements and architecture for new features while utilizing tools such as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JIRA</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thorough software testing strategies with tools like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Selenium</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and manual testing when necessary, ensuring application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and created stored procedures for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PostgreSQL</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improve application efficiency and data retrieval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API development utilizing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GraphQL</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fetching in client applications, reducing over-fetching issues and enhancing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documented coding practices in line with industry standards, ensuring all new and existing features met company guidelines and design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authentication processes using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Security</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secure access management within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internationalization and localization of applications through innovative front-end solutions in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React</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reach to global customers.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deployment strategies for hybrid cloud solutions to enhance application reliability and redundancy through independent scaling opportunities.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experience in configuration management and automation using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Terraform</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configure cloud infrastructure as code.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to automate routine tasks and improve team productivity using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Bash</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Python</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workload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dashboards and reports using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Tableau</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visualize project performance metrics for stakeholders, aiding in better decision-making.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database migrations and upgrades, ensuring data integrity and availability during transitions to new database systems and architectures.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maintaining legacy systems, ensuring ongoing support while gradually transitioning solutions to modern architectures using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Angular</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team members in coding standards and best practices associated with effective software development, enhancing team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application loading times by 30% through improved code optimization and the use of content delivery networks (CDN) in application architecture.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Agile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