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full-stack development, specializing in Java, Spring Boot, and Microservices. Proven track record in delivering scalable and high-performance solutions, with expertise in CI/CD processes, RESTful API development, and cloud services like AWS and Azure. Strong skills in mobile application development using React Native and Flutter, complemented by comprehensive knowledge of Automated Testing frameworks such as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support frontend applications developed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user interactions and data presentation.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integrating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monolithic applications to microservices architecture, ensuring improved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mobile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Flutter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cross-platform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showcased efficient programming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collaboration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and AWS components for data storage and processing, optimizing resource utilization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DevOps practices through containerization and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retrieval, improving application performance and frontend UX by minimizing data over-fetching.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define business requirements, translating them into technical solutions through iterative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Profiled and optimized application performance, conducting stress tests and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YourKit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robust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backend communication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improved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data encryption and authorization frameworks, significantly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agile development practices, leading daily stand-ups, retrospectives, and sprint planning sessions to align team efforts and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within the React ecosystem, increasing testing efficiency and uncovering bugs preemptively.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geolocation services into applications, enhancing overall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interface mockups and prototypes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UX/UI designers to ensure a premium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strategies, significantly enhancing response time and application load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technical documentation to support software implementation and troubleshooting, ensuring clarity and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adaptive learning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projects to enhance system performance and maintainability, leading to improved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API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third-party integration, facilitating better collaboration with external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sessions and workshops on best practices in software development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legacy systems to implement gradual improvements, increasing system resiliency and supporting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increasing product release frequency by 20%, enabling faster delivery of customer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TypeScript, HTML5, CSS3, Dart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Hibernate, React, Angular, Vue.js, Node.js, Express.js, Flutter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AWS, Azure, Docker, Kubernetes, Git,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