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development, specializing in full-stack web applications, cloud-based solutions, and Agile methodologies. Expert in designing and implementing scalable architectures using a variety of programming languages and frameworks, including Java, JavaScript, Spring Boot, and React. Proven ability to lead cross-functional teams, enhance performance through rigorous testing practices, and deliver high-quality software solutions with an emphasis on maintainability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simplifying the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create RESTful APIs,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 to ensure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five engineers in an Agile environment, improving project delivery timelines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effective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communication between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implemented optimizations using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with a focus on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tracking, leading to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custom scripts for database management and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successful project completion within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legacy applications by refactoring code and utilizing design patterns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integration, ensuring consistency and reliability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ensuring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and facilitated retrospectives to promote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complete end-to-end solutions, managing both front-end and back-end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improving product release quality.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of application deployments and projected future needs for resource allocation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and emerging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LMS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enhanced user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create mockups and validate usability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focus on data integrity and security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third-party integrations, ensuring data synchronization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strategies and environment configurations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in version control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smoother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scripting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troubleshooting and quicker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 knowledge base for the team, documenting procedures and technical guides to streamline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industry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Git, Docker, Kubernetes, AWS,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Mockito,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