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extensive experience in full-stack development. Proficient in leveraging modern technologies and frameworks to build scalable applications. Demonstrated expertise in software design, architecture, and implementation, with a strong focus on Java, Spring, Node.js, and React. Proven ability to work in Agile environments, delivering high-quality software solutions while ensuring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system efficiency by enabling faster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various service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methods into web and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leading to improved deployment processes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mobile applications and third-party integrations,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endpoint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analyze requirements, resulting in successful project deliverables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facilitate debugging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coding practices to enhance code quality and performance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 processes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integration and delivery pipelines were maintained.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and technical specifications for internal and external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performance tuning and refactoring to existing codebases, enhancing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as part of the development team, improving project transparency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with back-end services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responsive UI experiences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actively participating in daily scrums and sprint planning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delivery through automated testing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performance of applications and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for enhanced application functionality, ensuring robust and scalable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coding standards and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system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wireframes and storyboards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management, ensuring data integrity and throughput during peak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availability and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refine technical requirements and deliver enhancements to stakeholder specifications through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enhanced communication and learning dynamics within organizations.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stacks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functionality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and integrated continuous integration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code quality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and automated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resulting in 30% reduced bugs during rollout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deployment strategies in testing and production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achieving streamlined maintenance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 management and deployment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on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EC2 architecture, ensuring high uptime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Firebase,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Selenium, Mockito,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