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progressive experience in software development and application design. Proficient in the entire software development lifecycle, specializing in Java, Spring Boot, and Microservices. Adept at leveraging modern development practices and frameworks, including RESTful API design and Agile methodology. Committed to delivering high-quality software solutions with a strong focus on performance and security. Proven ability to lead development teams and drive innovation through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retrieval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designs to facilitate seamless communication between various software components and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code reviews, ensuring adherence to best practices and high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real-time data processing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speed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responsive user interfaces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handling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&amp;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technical proficiency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routine tasks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reducing manual effort by 50%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improvements in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modular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interoperability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and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cross-platform mobile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applications on both iOS and Android.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to speed up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troubleshooting and debugging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development best practices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of existing systems and conducted training sessions for new hires.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technologies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UI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approaches for enhanced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and implemented feedback to ensure top-quality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rapid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specific use cases, enhancing modularity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efforts for live applications, reducing incident resolution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 coverage metrics up to 80% through unit testing frameworks, leading to more reliable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Maven,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OpenShift, Heroku</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