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full-stack development, specializing in building scalable applications using modern frameworks and technologies. Proven expertise in Java, Spring Boot, Angular, and cloud services. Strong background in agile methodologies, software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architectures,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ensure high-quality deliverables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Git, reducing software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over 90% code coverage and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emerging technologies,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augment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database queries to enhance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interfaces,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RESTful services and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with rigorous focus on Agile methodologies,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Kanban.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collaborative development and efficient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front-end developers to establish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contract specifications and fostered seamless integration between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improving test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coding standards and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 taken to market for new features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skill sets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scalable web applications, focusing on normalization and efficient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critical code paths to improve reliability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translate design mockups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convert them into technical specifications,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integrating testing frameworks, achieving faster feedback cycles for development teams.  Achieved 15% increase in overall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Visual Studio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