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designing, developing, and implementing complex applications and solutions. Proficient in leveraging cutting-edge technologies and frameworks to deliver high-quality software applications. Expertise in backend and frontend development, integration of web services, database management, and rigorous testing methodologies. Adept at collaborating with cross-functional teams to drive efficiency and streamline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system performance by enabling efficient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among various services and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client-facing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user engagement and experience, leading to a notable reduction in bounce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reliable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greatly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refactor legacy systems into modern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deployment and reduced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improvement in overall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across multiple teams, ensuring seamless code management and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 to promote best practices in software development and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logging and monitoring strategies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for incident analysis and performance tuning.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cloud migration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S3, EC2, and Lambda, achieving a flexible and scalable infrastructure.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multi-tenant SaaS product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20% increase in customer acquisition through enhanced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retrieval times, improving application response time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team project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dynamic web application, integrating real-time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social media sharing,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responsive design framework, ensuring cross-device compatibility and enhanced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scaling tasks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set up automated backup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implemented TDD (Test Driven Development) practices to reduce development time and increase delivery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facilitated workshops on the latest frameworks and libraries.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alongside UX/UI designers to translate user stories into functional software applications,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load testing to ensure application scalability to meet increasing user demands.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an educational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aimed at remote learning support.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sprints and contributed to daily stand-ups to track project progress, adjust priorities, and enhance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and implemented indexing strategies to improve query performance, particularly in data-heavy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refactoring sessions aimed at improving software quality and maintainability, leading to a cleaner codebase.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quality assurance through manual testing and automated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delivery of the project ahead of deadlines, gaining recognition for exceeding expectations.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Angular,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Mockito, REST Assured,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