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designing, developing, and maintaining large-scale applications using a variety of technologies.  Proven expertise in Java, Spring, Microservices, and Cloud Platforms. Strong background in building scalable APIs and ensuring software quality through rigorous testing practices. Eager to leverage my experience in a challenging software development environment to drive impactful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TechWize, enhancing system performance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secured endpoints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existing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significantly improving data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downtime and faster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mentoring sessions for junior developers, fostering a collaborative environment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caching solution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database load and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such as Scrum and Sprint Planning, ensuring alignment on deliverables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both internal and external APIs, facilitating better understanding and integration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new libraries and frameworks into existing projects, improving the codebase's flexibility and extensibility.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as a Software Engineer at Asana,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customer collaboration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to improve performance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for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authentication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API integrations with third-party services while adhering to best coding practices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resilience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legacy codebases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team members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to report progress and sync with project leads on critical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at Skillsoft, focusing on web development and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developing scalable web applications that met client requirements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tasks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peers,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that delivered a learning management system, resulting in a 25%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Scala, Python, JavaScript,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Framework, Spring Boot, Hibernate,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