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specializing in Python, React, and API Development. Proven capability in designing scalable software architectures and implementing efficient solutions. Adept at utilizing modern development practices, including unit testing and CI/CD pipelines. Passionate about integrating emerging technologies and fostering an inclusive team culture to enhance product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software architecture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application, ensuring efficient data processing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dynamic front-end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and integration of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isolation and management, improving deployment processes and system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reliability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reviews, fostering team collaboration and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and retrieval, leading to performance improvements in data-driven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Sextracted insights and enhanced features through collaboration with product owners and UI/UX teams, ensuring alignment with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promoting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optimizing the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codebases and APIs, enhancing team understanding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emerging technologies, exploring implementations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utilizing </w:t>
      </w:r>
      <w:r w:rsidRPr="00432203">
        <w:rPr>
          <w:rFonts w:asciiTheme="minorHAnsi" w:hAnsiTheme="minorHAnsi" w:cstheme="majorHAnsi"/>
          <w:b/>
          <w:bCs/>
          <w:lang w:val="en-US"/>
        </w:rPr>
        <w:t xml:space="preserve">OpenAI 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concepts.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user engagement for SaaS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and improved code quality, reducing bugs and enhancing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streamlining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effective state management employing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MobX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and responsive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legacy codebase to modern frameworks, resulting in a 30% increase in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sharing knowledge and promoting best practices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significantly reducing bug counts and ensuring high-code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management, enhancing flexibility in data structuring and retrieval for application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software features and APIs using tools like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for developers and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features in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state management libraries such as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applications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integration for the curriculum management 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REST API development, enabling seamless communication between front-end and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CI/CD practices, employing </w:t>
      </w:r>
      <w:r w:rsidRPr="00432203">
        <w:rPr>
          <w:rFonts w:asciiTheme="minorHAnsi" w:eastAsia="Times New Roman" w:hAnsiTheme="minorHAnsi" w:cs="Times New Roman"/>
          <w:b/>
          <w:bCs/>
          <w:lang w:val="en-US"/>
        </w:rPr>
        <w:t xml:space="preserve">GitHub 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and deployments, improving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the design team to translate UI designs into high-performing front-end code leveraging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databases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data storage and retrieval for web applications, leading to a scalable system. Increased system responsiveness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Context API, MobX,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Express.js, API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CI/CD, Heroku,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Emerging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GPT, Hugging Face, LangChain, TensorFlow,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