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software development and system architecture, specializing in building scalable web applications using React, Node.js, and Java. Proven track record in leading development teams and integrating complex systems within health tech environments. Skilled in optimizing application performance and implementing testing strategies using Jest, Mocha, and Enzyme. Strong background in Agile methodologies and DevOps practices with experience using AWS and Docker for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by enhancing user experience and interface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scalable applications, ensuring high availability and reliability of health tech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requirements and develop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to junior developers, ensuring adherence to best practices in coding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 with a test-driven development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developed architecture proposals that improved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allowing front-end applications to request only necessary data from servers, thereby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that reduced vulnerabilities in web applications by applying OWASP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develop clear technical specifications for new features,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enabling efficient data flow and state handling across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optimization efforts utilizing profiling tools to identify bottlenecks, resulting in a 15% improvement in application speed.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and microservices architecture to integrate third-party services and internal applications seamlessly, enhancing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ORM tools like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interactions, ensuring data integrity and optimized querying.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resulting in reduced load times and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sprint planning, and retrospectives to continuously improve development processes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enabling flexible data modeling to meet diverse application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and functionality of web applications, facilitating rapid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database instances with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(e.g.,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observability and troubleshoot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high usability standards and responsiveness across various devices.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LMS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accessibility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operations through effective use of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drastically improving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sessions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efficient SQL queries to support application features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following Agile methodologies, participating in sprint reviews and facilitating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and user guides for new features, improving end-user understanding and facilitating onboarding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migrating legacy systems to modern architectures, leading to a significant reduction in maintenance overhead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Angular,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