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full-cycle software development and a strong expertise in Java, Python, JavaScript, React, and various cloud technologies. Proven ability to leverage microservices, CI/CD pipelines, and agile methodologies to deliver robust and scalable applications. Exceptional problem-solving skills backed by extensive experience in debugging, performance optimization, and software testing. Passionate about adopting new technologies and improving system architectures to meet evolving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contributing to a 30% increase in application efficiency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services and microservices architecture to enhance service scalability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 management, ensuring high availability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project delivery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existing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integration issues and deployment 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guidance and mentorship to junior developers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application development, improving their coding skills and project contributions.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extend application functionality, successfully reducing development time for core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cloud-native architectures while ensuring data integrity and consistency across all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to uphold quality standards and foster a culture of continuous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critical performance bottlenecks through thorough profiling, leading to an optimized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user interfaces which improved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ensuring secure API communication and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and improved app responsiveness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innovations.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craft seamless designs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modern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a comprehensive project documentation library, optimizing team onboarding and knowledge transfer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server-side architecture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microservices, streamlining the deployment process and enhancing load balancing.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database scripts and procedures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processes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optimization to enhance system performance and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bug tracking and resolution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overall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and authorization protocols for sensitive data transactions.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business process efficiency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specifications and requirements while delivering quality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and integrated with third-party services, establishing reliable data interchange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product architecture discussions, leveraging industry best practices and patterns around web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adoption of containerized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consistency and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efforts in legacy code refactoring, improving maintainability and reducing the cost of future enhancements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dashboards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stakeholders with actionable insights.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Express, jQuery,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Kubernetes, Terraform,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