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maintaining innovative software solutions. Proven track record in leveraging cutting-edge technologies to drive efficiency and meet business objectives. Expertise in full software development lifecycle (SDLC), testing, and deploying high-quality applications using Java, Python, and modern frameworks. Adept at collaborating with cross-functional teams to deliver scalable and reliable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by integrating cloud-native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redesigning the backend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and improving uptime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deployment times and enhanced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for an existing legacy application, significantly improving the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measurable increase in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and handling increased traffic during peak periods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between systems and improve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and stakeholders to gather requirements, ensuring successful project delivery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dramatically improving data retrieval times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OAuth2 and JWT for user authentication, ensuring secure access to applications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to analyze and improve application performance, leading to enhanced efficiency across the board.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user engagement for key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by refactoring and enhancing developer productivity through better practices in software engineering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testing coverage and reducing time to market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managed relational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efforts in improving data normalization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which aided in the streamlined provisioning of cloud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of complex web applications to enhance code quality and maintainability, reducing the occurrence of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culture of knowledge sharing and continuous improvement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the consistency among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applications, ensuring clarity and aiding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analytics tools to understand user behavior, guiding enhancements in application features and overall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 an interactive and scalable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within the development team, driving iterative progress and adaptability in project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 among developers, ensuring traceability of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application security measures and compliance protocols, successfully passing multiple security audits for critical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completion of major feature releases, leading to a 50% increase in user adoption rates for the platform.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Angular, Express.js, Hibernate,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Cypress,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