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robust experience in developing scalable applications and managing complex systems. Proficient in a diverse range of programming environments including JavaScript, Python, and various frameworks and libraries. Adept at applying Agile methodologies to enhance workflows and delivering high-quality products within stringent timelines. Proven ability to collaborate effectively within cross-functional teams and communicate technical information clearly to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deployment pipeline to automate and streamline development processes, reducing timeline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seamless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minimizing bugs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project deliverables and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retrieval in applications, enhancing database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availability and disaster recovery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and optimization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reducing latency issues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code review processes, ensuring industry standards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new features based on user feedback, aligning product development with market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productivity tools for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 to improve code quality and project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end-to-end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 to ensure feature reliability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client-side interfaces, focusing on modular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legacy systems and modernized them through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backwards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insights into application performance and issues, contributing to a significant reduction in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user security features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authentication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UX/UI team to deliver user-focused solutions, collecting user feedback and making iterative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increase in user engagement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instructional designers to improve the user interface and experience of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fast rendering.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validation and form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in respective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codebases to modern versions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enhanced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audits and optimizations that improved application load time significantly, achieving response times under 1 second for critical paths.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teams on software best practices, emphasizing the importance of documentation and maintainability. Increased codebase quality, leading to fewer bugs in production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by refining how applications were containerized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onboarding of new services.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C++,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