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in designing, developing, and maintaining impactful software solutions utilizing a vast array of technologies. Proficient in modern software development practices and methodologies, adept at problem-solving and enhancing user experiences through innovative technology stacks. Proven track record of delivering high-quality software solutions, contributing to product growth and efficiency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improved software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an Agile Scrum team to develop customer-facing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to integrate with front-end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backend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PostgreSQL databases, optimizing queries and enhancing data retrieval times by restructuring data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serverless applications, reducing infrastructure costs by approximately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productivity and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elevating overall team performance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enhancements to decrease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payment solutions into existing systems, ensuring secure transactions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development cycles and automated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feedback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collaboration features, boosting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monolithic architecture to microservices,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sessions, providing insights to streamline project timelines and deliverables using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user authentication flows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login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remote data synchronization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cross-device data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on new features, iterating based on findings.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data queries, resulting in reduced data transfer and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project status via JIRA and Confluence, ensuring transparency and accountability throughout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extensive unit and functional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high standard of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entry and retrieval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integrity during a major upgrade.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enhance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increase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user data, guiding product enhancements and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deployment of microservices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to adopt emerging technologies, driving forward-thinking solutions that enhanced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quicker data retrieval across reporting dashboards, leading to more agile decision-making.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Ruby,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Ruby on Rails,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JUnit, RSpec,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