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designing, implementing, and optimizing cloud-based applications and platforms. Proficient in leveraging cutting-edge technologies like Python, Go, AWS, Kubernetes, and Red Hat OpenShift to create scalable solutions. Experienced in performance monitoring, distributed systems design, and establishing robust CI/CD pipelines. Passionate about driving innovation in enterprise environments through the power of open source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achieving significant improvements in load balancing and response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workflows, ensuring rapid iteration cycles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development teams to accurately analyze system metrics and pinpoint performance bottlenecks in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for building, deploying, and scaling applications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system health and conducting automated tests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observability within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increasing tracking accuracy for system performance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Benchmarking and optimizing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on-premise setups to ensure minimum downtime during deployments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feedback and usage feedback to improve feature sets, resulting in a 20% increase in application efficiency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engineers to drive continued enhancements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 Automation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existing systems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reports on performance test outcomes that informed future development, pursued regular updates based on evolving customer needs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by conducting knowledge-sharing sessions focusing on container orchestration and performance optimizations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incorporating containerization best practices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performance tuning activities for enterprise-level applications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low-latency processing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and respond to application performance issues proactively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processes across multiple environments, enhancing deployment reliability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developers to integrate unit and integration tests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benchmarking and analysis of code performance, utilizing data from elasticsearch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refactoring efforts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coding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 development workflows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ensuring timely delivery of software features while consistently aligning with best practices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extensively for application setup and deployment, ensuring strong operational capabilities throughout the lifecycle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engagement through interactive features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technical requirements, translating them effectively into actionable development tasks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ensured adherence to coding standards, which improved the quality and reliability of software projects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protocols to ensure high availability and performance, focusing on user-centric experiences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meetings with stakeholders to prioritize backlog items and improve product performance metrics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automated testing framework, enabling faster feedback loops and reducing integration issues by 30%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OpenShift,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VMware, KVM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New Relic, ELK Stack,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