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designing and implementing scalable software solutions. Proficient in Java, JavaScript, React, and Node.js, with extensive experience in AWS cloud services, RESTful APIs, and microservices architecture. Demonstrated ability to lead cross-functional teams and deliver high-quality code that meets client specifications. Passionate about building efficient, user-friendly applications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maintainability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translate them into technical specifications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 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improve integration with various front-end frameworks like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and deploying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disaster recovery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reliability by implementing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leading to more efficient development and deployment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enhancing team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system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incorporated new technologies and frameworks to boost development efficiency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management strategies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dashboards and analytical tools for client usage insights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future scalability through modular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applications, ensuring seamless customer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 user-centric approach in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utilizing insights from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locking mechanisms and concurrency control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substantially decreasing data collision issues in high-traffic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infrastructure setup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diagnosing and troubleshooting client issues, providing timely solutions that improved overall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for project management, enhancing team collaboration and project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data protection strategies by incorporating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across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long-term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business-critical applications using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before production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stand-ups and retrospectives to streamline development workflows and enhance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performance optimizations for high-volume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the deployment of projects, ensuring seamless integration and functionality across different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30% through optimized code and responsive design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