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designing, developing, and deploying scalable applications. Proficient in leveraging modern frameworks and technologies such as Node.js, React, GraphQL, and cloud infrastructure to drive innovation. Proven ability to implement rigorous testing methodologies, ensuring robust and efficient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a scalable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cross-functional team to develop a trading platform, employing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manipulation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migrating legacy applications to contemporary frameworks like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and storage solutions, optimizing infrastructure costs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improving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internal tools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reporting,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facilitating sprint planning and retrospectives to improve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development practices and technologies, fostering a culture of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 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transactions and user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code quality tools such as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Prettier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robust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for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dashboards.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a monolithic architecture to microservices, improving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Scrum practices, emphasizing collaboration and iterative development in delivering project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resource allocation and performance monitoring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during the software release and deployment phases, ensuring smooth transitions.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learning platforms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translate them into technical specifications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RESTful services in Java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system performance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security best practices in application development and deployment to prevent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SQL databases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executing complex queries and optimizing relational data structures.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community coding events and hackathons, improving coding skills through collaborative software development. At Skillsoft, worked on projects that trained over 1000 employees on cutting-edge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C++, Rust, Go, Solidity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Express.js, Node.js, Django, Flask, Spring Boot,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 ElasticSearch,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CircleCI,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JUnit, Pytest, RSpec,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