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building and scaling robust Voice AI platforms and large-scale distributed systems. Proficient in Go, Python, and Elixir, with a proven track record of designing API-driven solutions, optimizing real-time communication technologies, and implementing cloud-native architectures. Expert in leveraging continuous integration/continuous deployment (CI/CD) practices and maintaining high reliability and performance in production environments. Strong collaborator, passionate about delivering impactful software that enhances user experience and drives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capable of handling hundreds of thousands of customer calls per month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extensive APIs focused on real-time communication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local businesses to enhance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operational best practices such as monitoring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end-to-end features that drive customer engagement and retention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increase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and optimized systems for low latency and high availability to facilitate real-time data processing for business-critical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architecture discussions to ensure scalability and maintainability of core services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 of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Expanded system observability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aggregation and analysis, improving debugging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writing unit tests and end-to-end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code quality and reduce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cloud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achieving increased system resilience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design and architecture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high-throughput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tools, ensuring seamless integration and optimal performance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through rigorous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Python-based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retrospectives to enhance process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issue resolution and enhanced system metrics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telephony APIs to improve client interaction capabilities, driving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client-facing applications, enhancing user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platforms,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developing scalable applications with a focus on serverless architecture to reduce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branching strategies, enhancing team collaboration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content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high-quality web applications integrating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multidisciplinary teams to deliver innovative learning solutions, enhancing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enhancing product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integration with third-party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QA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quality and improve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on software usability, leading to improved design iterations across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features based on user feedback, resulting in a 25% increase in customer engagement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Elixir,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Real-time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WebRTC, SIP, Telephony APIs, Kafka,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New Relic,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