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and dedicated Senior Software Engineer with over 9 years of progressive experience in designing and developing highly-scalable distributed systems. Strong expertise in JavaScript (Node.js), TypeScript, Python, and AWS technologies. Proven ability to architect efficient solutions for complex problems, focusing on customer-centric development and effective collaboration across teams. Adept in building maintainable, robust code with best practices in security and scalability, while fostering an inclusive environment to improve team dynamics and output.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100% uptime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system integrity under varying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*functional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requirements for system functionality, integrating feedback loops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serverless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and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data retrieval and storage, optimizing performance for customer-requested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promote best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mentoring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simplify existing codebases,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type safety and maintainability, resulting in increased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resource allocation in AWS to lower operational costs while maintaining high performance for our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manage projects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backlog tracking and sprint planning to ensure timely delivery of crucial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team-oriented culture by promoting transparency and open communication across development teams, resulting in improved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build pipeline, streamlining deployments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innovative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deployment, aligning with company-wide cost-efficiency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client-side and server-side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engineers to review and improve legacy code,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design principles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modernize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health by reducing bugs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cloud applications to maintain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monitored application performance using AWS CloudWatch, addressing issues proactively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management in services, ensuring data integrity and accessibility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processes for critical features, ensuring a smooth transition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cloud-based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deployment and scaling of services as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creating comprehensive documentation for codebases and APIs, enhancing onboarding processes for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engaged with front-end teams to align on API specifications, ensuring a seamless integration of features developed on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to streamline collaboration and reduce setup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reduce latency and improve application response times, resulting in enhanced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TypeScript, Python, Java,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Amazon Web Services (AWS), AWS Lambda, AWS ECS, AWS CloudFormation, API Gateway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DynamoDB, MongoDB, PostgreSQL, MySQL,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Mocha, Chai, Jasmine, Enzyme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Terraform, CI/CD,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