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Software Engineer with over 9 years of experience in full-stack development, specializing in building highly efficient and scalable systems. A seasoned developer proficient in both backend and frontend technologies, including SQL, Haskell, Typescript, and React, with a passion for creating compelling product experiences that drive user engagement and growth. Adept in leading projects from conception through execution, with a focus on iterative development and measurable impact. Strong advocate for best practices in software engineering including testing and system design.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high-impact features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Mercury's Virality team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through seamless onboarding flows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API integrations for multi-entity dashboards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event-driven architectures that improved referral link generation and tracking, increasing new user signups via viral mechanisms.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design and data science teams to prototype and A/B test new product features enhancing customer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focusing on best practices in developing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event-driven systems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scalable application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high-quality code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tools to facilitate better account management for partners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APIs, accelerating integration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decision-making to balance speed of experimentation with needs for long-term system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create viral payment experiences that are secure and user-friendly, integrating seamlessly with existing Mercury functionalities.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community by open-sourcing tools developed for onboarding and multi-account management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Advanced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Haskell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for real-time data processing in financial systems, focusing on enhancing system responsiveness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cross-functional meetings to align engineering efforts with product vision and long-term strategic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interactive user interfaces and backend services,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satisfaction through a delightful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RESTful APIs for feature-rich functionalities catering to multi-client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storage solutions, ensuring integrity and facilitating easy data retrieval.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external services and third-party APIs to build new functionalities, improving usability for accounting firms and VCs.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performance optimization and refactoring efforts reducing page load time significantly using modern JS techniques.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development sprints, refining product features based on user feedback and analytics-driven insights, ensuring continuous improvement and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team code reviews and knowledge sharing sessions fostering an environment focused on best coding practices and software craftsmanship.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project to migrate legacy systems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React/Node.js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microservices architecture, allowing for improved deployment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Guided the implementation of CI/CD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helped in streamlining the deployment processes and enhancing application delivery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learning management systems,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services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for the client-side.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engaging user interfaces and features for educational tools, applying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debugging and troubleshooting application issues, effectively reducing downtime and improving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daily stand-ups and retrospectives, contributing to agile software development cycles and iterative testing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onboarding training sessions for new engineers, emphasizing knowledge transfer and company technologies.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30% increase in application performance by refactoring existing code and optimizing database queries.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lang w:val="en-US"/>
        </w:rPr>
        <w:t xml:space="preserve">: Haskell, Typescript, JavaScript, Python, SQL, HTML, CSS, Ruby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React, Node.js, Express.js, Django, Flask, GraphQL, Ruby on Rails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MongoDB, MySQL, SQLite,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AWS, Docker, Kubernetes, Git, Jenkins, Terraform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Methodologies</w:t>
      </w:r>
      <w:r>
        <w:rPr>
          <w:rFonts w:asciiTheme="minorHAnsi" w:hAnsiTheme="minorHAnsi" w:cstheme="majorHAnsi"/>
          <w:lang w:val="en-US"/>
        </w:rPr>
        <w:t xml:space="preserve">: Jest, Mocha, Chai, Cypress, TDD, BDD, Automated Testing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