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9 years of experience in software development and engineering. Proficient in delivering robust solutions using a diverse set of technologies, including but not limited to React, Node.js, Django, and MongoDB. Proven expertise in developing scalable applications, enhancing system performance, and conducting comprehensive testing. Committed to continuous learning and applying innovative solutions in challenging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 and system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implement RESTful API services utilizing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data handling.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to manage application data efficiently, optimizing queries for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containerize applications, ensuring scalability and ease of deployment across various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with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code output and minimize errors during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refactor legacy code, improving application performance and maintainability by introducing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performance tuning and optimization of applications, resulting in a significant reduction in load times and resource usage.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Configured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reducing human error.</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and technical specifications to guide future development and onboarding of new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mentorship of junior developers, fostering a culture of knowledge sharing and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methodology, contributing to sprint planning and retrospectives to ensure project milestones were met on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product managers to identify and prioritize features based on user feedback and competitive analysis.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migration of a monolithic application to a microservices architecture utilizing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system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UI components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managed state with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application responsiveness and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backend services in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supported by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server-side logic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by implementing </w:t>
      </w:r>
      <w:r w:rsidRPr="00432203">
        <w:rPr>
          <w:rFonts w:asciiTheme="minorHAnsi" w:eastAsia="Times New Roman" w:hAnsiTheme="minorHAnsi" w:cs="Times New Roman"/>
          <w:b/>
          <w:bCs/>
          <w:lang w:val="en-US"/>
        </w:rPr>
        <w:t xml:space="preserve">OAuth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JWT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user authentication and authorization protocols.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 and development teams to create a unified style guide, using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like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Material-UI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consistency across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consumed RESTful APIs, and integrated third-party services to extend application capabilities and enhance user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testing frameworks, including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high code quality and perform regression testing upon code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system-wide performance audits, recommending and implementing optimizations through profiling tools and load testing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actively in code reviews and pair programming exercises to promote clean coding practices and knowledge transfer among team members.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Delivered tech talks and workshops to share insights on </w:t>
      </w:r>
      <w:r w:rsidRPr="00432203">
        <w:rPr>
          <w:rFonts w:asciiTheme="minorHAnsi" w:eastAsia="Times New Roman" w:hAnsiTheme="minorHAnsi" w:cs="Times New Roman"/>
          <w:b/>
          <w:bCs/>
          <w:lang w:val="en-US"/>
        </w:rPr>
        <w:t xml:space="preserve">best practices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software engineering and agile methodologies.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e-learning solutions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accessibility and engagement for a global audience.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instructional designers to implement innovative learning modules, utilizing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interactivity.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cloud solutions using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system reliability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daily standups and sprint planning sessions as part of the Agile team, facilitating clear communication and project ongoing adjustments.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multiple reports and dashboards in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provide insights into user engagement and application performance metrics.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effective error handling and logging frameworks using </w:t>
      </w:r>
      <w:r w:rsidRPr="00432203">
        <w:rPr>
          <w:rFonts w:asciiTheme="minorHAnsi" w:eastAsia="Times New Roman" w:hAnsiTheme="minorHAnsi" w:cs="Times New Roman"/>
          <w:b/>
          <w:bCs/>
          <w:lang w:val="en-US"/>
        </w:rPr>
        <w:t xml:space="preserve">Log4j</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Sentry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maintenance and debugging capabilities.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Angular, Django, Express, Spring Boot,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SQLite,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AWS, Azure, Terraform,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Postman, Jest, Mocha, Cypress, TDD, BDD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