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innovative logistics applications. Proficient in Node.js, Go, and Vue.js with strong expertise in AWS services including SQS and Lambda. Demonstrated ability to collaborate effectively with cross-functional teams and produce high-quality technical documentation for diverse audiences. Eager to leverage advanced problem-solving skills and technical acumen to shape the future of direct mail at Lob.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logistics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direct mail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a service-oriented architecture, significantly improving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multiple microservices for supply chain solutions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aimed at both technical and non-technical stakeholders, ensuring clarity in communication of project specifications and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business partners to define and clarify application requirements, driving successful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automated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and performance of applications before user acceptance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consistent focus on </w:t>
      </w:r>
      <w:r w:rsidRPr="00432203">
        <w:rPr>
          <w:rFonts w:asciiTheme="minorHAnsi" w:hAnsiTheme="minorHAnsi" w:cstheme="majorHAnsi"/>
          <w:b/>
          <w:bCs/>
          <w:lang w:val="en-US"/>
        </w:rPr>
        <w:t xml:space="preserve">debugging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optimizing performance, and identifying issues across multiple environments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logs.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high standards of code quality and best practices, contributing to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into existing systems and developed internal APIs to enhance application capabilities and improve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 that supported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NoSQL databases like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boost application speed and reduce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real-time data processing features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flow and responsiveness between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features for Asana’s platform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for internal tools that facilitated smooth integration with external services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operations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transform them into functional applications, driving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of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coordinating development sprints alongside product roadmaps to meet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to improve application load times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to validate functionality and robustness of features, contributing to quality assurance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system architecture, leading to improved onboarding experiences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in code quality through participation in regular code reviews and knowledge-sharing sessions.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front-end technologies including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 and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deployments and continuous integration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product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development processes and user guides, improving project clarity and facilitating easier handovers.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in using company resources effectively with a focus on utilizing technologies like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sessions to promote best practices in software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 C++,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SQL Server, Redis,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SQS, AWS Lambda, EC2, DynamoDB,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Express.js, FastAPI, Flask,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