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9 years of experience in developing robust web applications and data systems, specializing in modern web development, geospatial analysis, and enhanced workflows. Demonstrated expertise in React, Typescript, and Postgres. Proficient in building interactive tools for non-technical users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interactive geospatial tools for data visualization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mapping and optimization of carbon removal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 application for automated digitization of PDF maps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Web OCR technologies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robust data ingestion pipeline that processes raw logs from agricultural machinery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streamlining data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for Laboratory Information Management Systems (LIMS) managing thousands of field samples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API integrations for seamless communication between system components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a cohesive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user-centered design sessions, focusing on the needs of non-technical power users, to develop intuitive interfaces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databases and queries in </w:t>
      </w:r>
      <w:r w:rsidRPr="00432203">
        <w:rPr>
          <w:rFonts w:asciiTheme="minorHAnsi" w:hAnsiTheme="minorHAnsi" w:cstheme="majorHAnsi"/>
          <w:b/>
          <w:bCs/>
          <w:lang w:val="en-US"/>
        </w:rPr>
        <w:t xml:space="preserve">Postgres/PostGIS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performance and scalability, resulting in enhanced data retrieval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delivery, resulting in reduced bug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optimized code review processes to enhance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and implemented workflows that involve human-in-the-loop systems, enhancing automated decision-making through continuous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audit-ready tracking systems for real-world activities compliant with environmental regulations using best practices in data integrity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sprint planning to drive project momentum alongside the Head of Engineering.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core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optimizing performance for non-technical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transitioning legacy applications to modern stacks, including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scalability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complex dashboards for data analysis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increasing data insights for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w:t>
      </w:r>
      <w:r w:rsidRPr="00432203">
        <w:rPr>
          <w:rFonts w:asciiTheme="minorHAnsi" w:eastAsia="Times New Roman" w:hAnsiTheme="minorHAnsi" w:cs="Times New Roman"/>
          <w:b/>
          <w:bCs/>
          <w:lang w:val="en-US"/>
        </w:rPr>
        <w:t xml:space="preserve">full-stack development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junior engineers, enhancing team capability in the utilization of </w:t>
      </w:r>
      <w:r w:rsidRPr="00432203">
        <w:rPr>
          <w:rFonts w:asciiTheme="minorHAnsi" w:eastAsia="Times New Roman" w:hAnsiTheme="minorHAnsi" w:cs="Times New Roman"/>
          <w:b/>
          <w:bCs/>
          <w:lang w:val="en-US"/>
        </w:rPr>
        <w:t xml:space="preserve">Phoenix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w:t>
      </w:r>
      <w:r w:rsidRPr="00432203">
        <w:rPr>
          <w:rFonts w:asciiTheme="minorHAnsi" w:eastAsia="Times New Roman" w:hAnsiTheme="minorHAnsi" w:cs="Times New Roman"/>
          <w:b/>
          <w:bCs/>
          <w:lang w:val="en-US"/>
        </w:rPr>
        <w:t xml:space="preserve">Elixir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validation and ETL processes with a focus on quality assurance through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ensuring reliable data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user experience on various products, incorporating feedback to meet customer demands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solutions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continuous integration pipelines through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seamless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applying Agile practices throughout the software lifecycle for improved project outcomes and team dynamics.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microservices for key functionalities that facilitated scaling of applications while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user training programs on newly released features, improving customer satisfaction ratings. 85% of users reported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multiple projects through web technologies including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 and high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gathering requirements and translating them into technical specifications for development teams leveraging </w:t>
      </w:r>
      <w:r w:rsidRPr="00432203">
        <w:rPr>
          <w:rFonts w:asciiTheme="minorHAnsi" w:eastAsia="Times New Roman" w:hAnsiTheme="minorHAnsi" w:cs="Times New Roman"/>
          <w:b/>
          <w:bCs/>
          <w:lang w:val="en-US"/>
        </w:rPr>
        <w:t xml:space="preserve">PostGIS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geospatial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enrich application functionalities, improving user engagement and data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prototypes using </w:t>
      </w:r>
      <w:r w:rsidRPr="00432203">
        <w:rPr>
          <w:rFonts w:asciiTheme="minorHAnsi" w:eastAsia="Times New Roman" w:hAnsiTheme="minorHAnsi" w:cs="Times New Roman"/>
          <w:b/>
          <w:bCs/>
          <w:lang w:val="en-US"/>
        </w:rPr>
        <w:t xml:space="preserve">Figma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received positive feedback for user-friendly designs during reviews.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best practices in version control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collaboration with team members, and enhancing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backend teams to ensure proper data handling and integrity in applications, focusing on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95% application reliability achieved.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Phoenix, LiveView,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PostGIS, SQL,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ArcGIS, D3.js, Tableau, JSON, REST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Cypress,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