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comprehensive experience in building scalable software solutions. Expert in a range of programming languages, frameworks, and tools, specializing in Java, Spring Boot, React, and AWS technologies, with a strong commitment to optimizing performance and enhancing user experience. Proven track record in leading projects, implementing rigorous testing methodologies, and leveraging continuous integration/deployment (CI/CD) processes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development team efficiency and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web applications that supported complex user functionalities and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defects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robust application features, resulting in successful project launches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performance, handling up to 10,000 concurrent requests while maintaining a low latency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capacity planning for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uptime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issues across multiple environments,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Charles Proxy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API testing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opportunities within the team, promoting best practices in coding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knowledge sharing sessions to improve team onboarding and retention of institutional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in deployment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optimization processes by implementing logging and monitoring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RESTful APIs serving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functional tests for 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improve data retrieval times by 30%,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project management and workflow tracking, significantly reducing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accessibility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OAuth2 and JWT for securing APIs and user authentication processes,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infrastructure provisioning and management, enabling reliable setup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thorough documentation for each stage of development, fostering informed stakeholders and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promote continuous improvement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client-side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the application’s user interface using modern front-end technologies, leading to a 20%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testing and Quality Assurance processes for application releases, identifying and resolving discrepancies.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data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insights on user behavior and improve application features, enhancing user satisfaction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Webpack,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