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scalable web applications and backend systems. Proven track record of leveraging Ruby on Rails, React, and Postgres to enhance user experience and optimize commerce functionality. Demonstrated expertise in payment processing, subscription billing, and integrating AI tooling for smarter workflows. Adept at collaborating cross-functionally to achieve product reliability and performance goals while maintaining a strong focus on security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core commerce functionalities such as checkout flows and subscription billing.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and interactive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navigability and experience during payment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payment processing systems, optimizing transaction processes for better conversion rates and user trust.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Design to align on performance goals and improve user experience across commerce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and contributed to the long-term platform strategy, ensuring the scalability and maintainability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advocated for best practices in code quality, security, and testing methodologies, including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monitoring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payment systems, including PCI compliance checks and fraud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manipulation, improving the performance of user-facing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AI-driven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Devin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development processes and enhanced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clean and maintainable code practices, focusing on robust testing and rollback strategies to mitigate potential issues in a financial context.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product iterations and enhancements based on user feedback and data analytics from industry-leading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Amplitude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Championing agile practices, participating in user story development sessions and sprints to prioritize feature releases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multiple key features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team collaboration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for scalable application hosting and improved deployment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and maintaining application stability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functionalities within project workflows, addressing various user payment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establish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leading to a reduction in deployment errors and increased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automated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errors and performance metrics, enhancing the development metrics dashboard.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implement responsive design practices, focusing on user-centered design principles in application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and APIs, enhancing the commerce functionality within the application ecosystem, while ensuring PCI compliance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asset management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processing times across several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user authentication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creating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effectively migrating services to modern architectures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particularly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documented coding standards for team use, significantly improving onboarding processes and maintainability of codebases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documentation, creating more comprehensive resources for internal developers and third-party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team retrospectives, actively contributing to process improvements and fostering a culture of continuous learning and adaptation.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Ruby on Rails, React, JavaScript,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 GraphQL,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AWS, Heroku, Datadog,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 Tools</w:t>
      </w:r>
      <w:r>
        <w:rPr>
          <w:rFonts w:asciiTheme="minorHAnsi" w:hAnsiTheme="minorHAnsi" w:cstheme="majorHAnsi"/>
          <w:lang w:val="en-US"/>
        </w:rPr>
        <w:t xml:space="preserve">: RSpec, Jest, Cypress, Postman, Sentry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Payment Processing</w:t>
      </w:r>
      <w:r>
        <w:rPr>
          <w:rFonts w:asciiTheme="minorHAnsi" w:hAnsiTheme="minorHAnsi" w:cstheme="majorHAnsi"/>
          <w:lang w:val="en-US"/>
        </w:rPr>
        <w:t xml:space="preserve">: Stripe API, PayPal SDK, Braintree, Square, Adyen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Automation</w:t>
      </w:r>
      <w:r>
        <w:rPr>
          <w:rFonts w:asciiTheme="minorHAnsi" w:hAnsiTheme="minorHAnsi" w:cstheme="majorHAnsi"/>
          <w:lang w:val="en-US"/>
        </w:rPr>
        <w:t xml:space="preserve">: Windsurf, Claude Code, Cursor, Devin AI, GitHub Actions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