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specializing in full-stack development, particularly skilled in Java, Spring Boot, and Microservices. Proven track record in building robust applications, utilizing diverse technologies including AWS, Docker, and CI/CD methodologies to enhance deployment efficiency. Strongly oriented towards testing and quality assurance, proficient in JUnit and Mockito. Exceptional team collaborator with a focus on agile methodologies and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to the cloud, enhancing system reliability and uptime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deployment, streamlining the development and production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within cross-functional Agile teams,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maintain code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executed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95% code coverage in critical application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interface performance and responsiveness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communication between front-end and back-end services, resulting in better application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maintain high-speed software delivery with continual enhancements based on stakeholder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mentoring of junior developers on best practices and design patterns, fostering a collaborative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Cut down system response time by employing caching mechanisms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software engineers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enterprise-level applications with a strong emphasis on security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integration with third-party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functionality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satisfaction scores through improved navigation and accessibility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rigorous testing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browser testing, raising application reliability during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successful rollout of over 10 major release cycles in a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serverless architecture benefits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comprehensive project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clear guidelines and practices were followed throughout the project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 meetings, actively contributing toward improving team dynamics and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developed features that effectively address end-user needs without compromising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Junior Developer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significant project that restructured legacy systems to modern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automated testing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software quality and reliability across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migration of on-premise systems to the cloud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enabled enhanced scalability and reduced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collaborative coding sessions, fostering a strong team environment focused on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security enhancements to existing applications through vulnerability assessment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 ZAP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documenting findings for remediation efforts. Completed a successful migration of 3 legacy applications, improving their performance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Node.js, Vue.js,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Deployment</w:t>
      </w:r>
      <w:r>
        <w:rPr>
          <w:rFonts w:asciiTheme="minorHAnsi" w:hAnsiTheme="minorHAnsi" w:cstheme="majorHAnsi"/>
          <w:lang w:val="en-US"/>
        </w:rPr>
        <w:t xml:space="preserve">: AWS, Azure, Docker, Kubernetes, Git, Jenkins,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JUnit5,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