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software development, particularly in bioprocessing applications. Adept at utilizing Python, FastAPI, PostgreSQL, and Terraform to create scalable backend solutions and enhance system integrations. Strong expertise in building responsive front-end applications with Next.js, TypeScript, and TailwindCSS. Proven track record in leading engineering teams, mentoring junior developers, and implementing efficient project frameworks to drive product delivery. Committed to leveraging AI-driven technology to streamline operations and enhance decision-making processes for biotech innovations.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bioprocess software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infrastructure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reliability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encouraging code reviews,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project teams to successfully deliver new features aligned with product specifications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business requirements and translate them into technical tasks and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analytics capabilities into the bioprocessing tools to provide insights on performance metrics and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for large datasets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team meetings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promote transparency, align on goals, and manage project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interface with various bioreactors and lab systems, ensuring robust data harmonization through real-time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robust web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build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backend functionality of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in our SaaS offerings, reducing time-to-market and increasing user satisfaction through iterative testing and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streamlining the deployment process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 resulting in increased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capabilities and improve functionality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on the tech stack and development workflows, fostering a collaborative environment and safe ramp-up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insights and reports to drive project decision-making through collaboration with business analysts, enhancing company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QA initiatives and improved regression testing processes, enhancing overall project turnaround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users in skill development and enhancing product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enhance user-side performance through design optimization and front-end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and debugging sessions, contributing to the overall stability of software releases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backend processes through 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15% increase in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translate into technical specifications for software releases, ensuring alignment with client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FastAPI, Django, Next.js, TailwindCSS,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Infrastructure</w:t>
      </w:r>
      <w:r>
        <w:rPr>
          <w:rFonts w:asciiTheme="minorHAnsi" w:hAnsiTheme="minorHAnsi" w:cstheme="majorHAnsi"/>
          <w:lang w:val="en-US"/>
        </w:rPr>
        <w:t xml:space="preserve">: Terraform, AWS, Docker, Kubernetes,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Collaboration Tools</w:t>
      </w:r>
      <w:r>
        <w:rPr>
          <w:rFonts w:asciiTheme="minorHAnsi" w:hAnsiTheme="minorHAnsi" w:cstheme="majorHAnsi"/>
          <w:lang w:val="en-US"/>
        </w:rPr>
        <w:t xml:space="preserve">: GitHub, Slack, Linear, Notion,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w:t>
      </w:r>
      <w:r>
        <w:rPr>
          <w:rFonts w:asciiTheme="minorHAnsi" w:hAnsiTheme="minorHAnsi" w:cstheme="majorHAnsi"/>
          <w:lang w:val="en-US"/>
        </w:rPr>
        <w:t xml:space="preserve">: PyTest, Jest, Mocha, Chai,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