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designing, developing, and maintaining scalable software applications. Proficient in building ad verification and analytics solutions, cloud automation, CI/CD pipelines, and adhering to best engineering practices. Strong expertise in Java, Python, SQL, as well as modern front-end frameworks including React and AngularJS. Dedicated to maximizing ROI for advertisers through robust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integration of ad analytics and ad fraud products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cloud infrastructure and services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manual deployment efforts and enhance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swift and automated testing and deployment processes,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established coding standards to maintain quality and consistency in software development across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gather technical and business requirements, facilitating smooth implementation of features for ad verification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querying techniques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analyze large datasets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observability with monitoring tools and logs, resulting in a 25% reduction in downtime incidents through proactive alerting.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service integration, optimizing data flows and interaction between components,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modular, maintainable code by leveraging design patterns and best practices, leading to significant improvements in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the use of modern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techniques in both front-end and back-end development, resulting in faster response times for ad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reproducible and scalable microservices.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clean code principles and maintainability across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taking part in sprint planning and retrospectives to adapt to shifting technical requirements and improve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Implementing client-facing API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for enhanced product offerings in ad technology.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CloudFormation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for seamless infrastructure setup in AWS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code quality and functionality throughout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configuration management and automated deployments of applications in cloud infrastructure.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monitoring and alerting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issue visibility and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state management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performance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projects requiring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catering to unstructured data storage and retrieval needs contributing to flexibility in data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members on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facilitating smoother collaboration and code management.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back-end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efficiency in handling high-volume traffic and large data 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cloud technologies during role transitions to improve deployment practices, aiming for a cost-effective AWS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product managers in defining requirements and evaluating technical feasibility for new features and or enhancements where necessary.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 and agile sprints, promoting transparency and alignment within cross-functional teams.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ERDs and dimensional models to support robust data handling solutions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influencing structural database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Instrumental in implementing testing frameworks that resulted in a 40% increase in test coverage during the initial development phases.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Jenkins, Ansible, CloudFormation,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Amazon Web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NoSQL, Dimensional Modeling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MVC, SOA, Restful Web Services,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