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building, and evolving scalable SaaS platforms. Specialized in backend development with deep proficiency in C# and the .NET ecosystem, strong background in cloud environments including AWS, and a passion for AI-enabled implementations. Proven track record of collaborating with product and business teams to create innovative solutions while adhering to agile methodologies. Seeking to leverage my skills to contribute to Foley’s mission of modernizing safety-sensitive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systems for Foley’s Dash SaaS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service-oriented and cloud-native patterns to modernize the existing platform, supporting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an integral role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infrastructure, enhancing system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data protection standards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maintaining a holistic full-stack development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ceremonies, collaborating with cross-functional teams to refine user stories into technical solutions that drive value.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code quality and testing,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design principles and modern development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modernize legacy systems, transitioning critical functionality to microservices architectures, resulting in improved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Managers to ensure alignment of technical solutions with business goals, impacting customer satisfaction positively.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in frontend interactions, optimizing the performance of user-facing elements.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integrated AI workflows into the platform, enhancing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applications at Asana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evolution of a collaborative task management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supported the design and maintenance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focusing on data integrity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various microservices, streamlining the data flow between user interfaces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drive sprint goals, participated in daily stand-ups, and contributed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establish comprehensive test plans and automation testing strategies,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container orchestration and management, with CI/CD pipelines for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architectural discussions to modernize existing services, influencing design choices leading to better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story workshops with stakeholders to translate business requirements into development tasks, showcasing strong collaboration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design patterns and best coding practices, enhancing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learning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at Skillsoft.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efficient database interactions and optimized data retrieval processes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lifecycle by participating in code reviews and contributing to team-based testing efforts, increasing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Implementing security measures and data protection standards in conjunction with development to safeguard proprietary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software solutions and best practices, enabling easier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in system performance metrics by 15% through optimization of code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ASP.NET, Entity Framework,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Infrastructure</w:t>
      </w:r>
      <w:r>
        <w:rPr>
          <w:rFonts w:asciiTheme="minorHAnsi" w:hAnsiTheme="minorHAnsi" w:cstheme="majorHAnsi"/>
          <w:lang w:val="en-US"/>
        </w:rPr>
        <w:t xml:space="preserve">: Docker, Kubernetes, AWS, CI/CD,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Microsoft SQL Server,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Technologies</w:t>
      </w:r>
      <w:r>
        <w:rPr>
          <w:rFonts w:asciiTheme="minorHAnsi" w:hAnsiTheme="minorHAnsi" w:cstheme="majorHAnsi"/>
          <w:lang w:val="en-US"/>
        </w:rPr>
        <w:t xml:space="preserve">: RESTful APIs, Microservices, GraphQL, AI Tools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