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comprehensive experience in developing scalable applications and systems. Proficient in Typescript, React, Node, PostgreSQL, and cloud services such as AWS. Skilled in utilizing modern frameworks and technologies to tackle complex software challenges specific to real-time data applications. Passionate about collaborative problem-solving and advancing tech solutions to enhance user experiences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Hot list tool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 for real-time crime center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 data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seamless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mobile FlockOS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ensuring a smooth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law enforcement and clients to refine user interfaces based on real-time feedback,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services for mapping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retrieval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live data updates, resulting in more responsive applications and reduced latency in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ensuring consistent and stable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monitoring and alerting for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design and develop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specifications that facilitated efficient data flow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applications, maintaining a focus on high-quality code and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knowledge sharing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managed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solutions, improving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to serve as a reference for both current and future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large-scale task management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RESTful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third-party APIs for enhancing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reduce bugs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deliver timely software releases, improving team velocity and project delivery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provided constructive feedback to peers, promoting code quality and team alignment 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migration projects to update legacy systems to modern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guide the technical direction of the development teams toward best practices and innovative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retrieval processes, optimizing back-end systems for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maintained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 Actions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for efficient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monitoring tools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enhancing observability and performance metrics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instructional software ensuring efficient data interaction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modular software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easier updates and maintenance.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ensure functionality aligned with learning objectives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early testing phases, ensuring all software met high-quality standards and usability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knowledge-sharing sessions with team members to align on software features and development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 major overhaul of existing codebase, upgrading libraries and frameworks for improved performance and functionality, leading to a 20% decrease in server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Go, Python,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Express, Next.js,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Data Stores</w:t>
      </w:r>
      <w:r>
        <w:rPr>
          <w:rFonts w:asciiTheme="minorHAnsi" w:hAnsiTheme="minorHAnsi" w:cstheme="majorHAnsi"/>
          <w:lang w:val="en-US"/>
        </w:rPr>
        <w:t xml:space="preserve">: PostgreSQL, MongoDB, Redis, MySQL,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and DevOps</w:t>
      </w:r>
      <w:r>
        <w:rPr>
          <w:rFonts w:asciiTheme="minorHAnsi" w:hAnsiTheme="minorHAnsi" w:cstheme="majorHAnsi"/>
          <w:lang w:val="en-US"/>
        </w:rPr>
        <w:t xml:space="preserve">: AWS, Kubernetes, Docker, Terraform, Grafana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Observability and Monitoring</w:t>
      </w:r>
      <w:r>
        <w:rPr>
          <w:rFonts w:asciiTheme="minorHAnsi" w:hAnsiTheme="minorHAnsi" w:cstheme="majorHAnsi"/>
          <w:lang w:val="en-US"/>
        </w:rPr>
        <w:t xml:space="preserve">: DataDog, Prometheus, Elasticsearch, WebSocket, Sentry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