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designing, building, and deploying highly scalable backend services. Proven track record in leading service ownership and operational readiness using Go, AWS, and advanced API designs. Adept at troubleshooting production issues and mentoring junior engineers, with a commitment to upholding engineering best practices and enhancing system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high-quality backend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fundamental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service-oriented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end-to-end ownership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multiple services, ensuring consistent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reliability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effective monitoring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observability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partners to define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clarify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service boundaries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promoting code quality and shared knowledge within the team, fostering a culture of learning and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design discussions, contributing to architectural decisions that enhance service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define and uphold engineering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testing,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software engineers,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patterns, testing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enhance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on-call rotations, efficiently troubleshooting and resolving production issues while collaborating with DevOps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service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runbooks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onboarding processes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response time of frequently requested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service deployment and management, ensuring better resource utilization and scaling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microservice architectures, promoting decoupled integrations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efforts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scalable and maintainable services that contributed to a robust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APIs, ensuring they adhered to best practices and were designed for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supplementary services and managing data workflows, ensuring reliable data transfer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and Kibana) to enhance insights into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and manage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positive impact on product stability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better performance under high-load conditions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and data teams to define product requirements and translate them into technical specifications, ensuring alignment and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documentation on service functionality and system architecture, facilitating easier transitions between project phases and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fallback mechanisms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interactions to enhance system robustness and reliability in case of service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scalable backbone for educational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designs to streamline data exchange, facilitating better service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technical discussions to improve the quality of deliverables and shared knowledge across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schemas and improved query performance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effectively, contributing feedback during refinement and retrospectives to improve team dynamics and project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services to containerized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and platform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junior developers in learning best practices and development techniques through thoughtful mentorship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 C++,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Spring Boot, Node.js, Redis, gRPC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Tools</w:t>
      </w:r>
      <w:r>
        <w:rPr>
          <w:rFonts w:asciiTheme="minorHAnsi" w:hAnsiTheme="minorHAnsi" w:cstheme="majorHAnsi"/>
          <w:lang w:val="en-US"/>
        </w:rPr>
        <w:t xml:space="preserve">: AWS, Azure, Kubernetes, Docker,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MongoDB, ElasticSearch,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Git, CI/CD, JIRA, Jenkins, Prometheus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