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designing and developing RESTful APIs and microservices. Proficient in Node.js, TypeScript, Kafka, AWS, Docker, and database management. Proven ability to optimize performance and develop scalable back-end systems, ensuring high-quality solutions in fast-paced, evolving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internal and external systems, enhancing the overall efficiency of warehouse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message communication between microservices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deliver end-to-end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of warehouse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large, distributed systems, ensuring faster retrieval times under high-load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defect rates and improved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that interfaces with upstream and downstream systems, facilitating agile updates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and database logic, promoting transparency and ease of use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highly available and scalable solutions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fostering a culture of collaboration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monitored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monitoring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potential bottlenecks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sets.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&amp; managed scalable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reliability for critical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frameworks, ensuring smooth communication and data exchange, optimizing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resilient applications that meet high availability and disaster recovery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product requirements, leading to innovative features and improved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manual testing burden and increasing release velocity with high confidence in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processes, and ensuring compatibility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expert-level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skills to troubleshoot and optimize issued queries, resulting in improved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decision-making, advocating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 that improved system scalability and service decoupling.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initiatives to upskill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and fostering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advanced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performance and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unit, integration, and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code coverage metrics by 30% over 6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 team to integrate APIs effectively into front-end architectures enhancing the overall user journey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to support high-traffic applications, managing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balance loads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gain insight into application performance and ensure proactive issue resolution on critical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team standards for code quality by adopting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Koa.js,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WebSockets, NATS, AWS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