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Senior Software Engineer with over 9 years of experience specializing in automation and software development using VBA, SQL, and Python. Expertise in designing and developing robust solutions and collaborating with stakeholders to ensure optimal productivity and efficiency across projects. Proven track record in the insurance and reinsurance sector, equipped with strong analytical skills and the ability to work in fast-paced team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automation solutions using </w:t>
      </w:r>
      <w:r w:rsidRPr="00432203">
        <w:rPr>
          <w:rFonts w:asciiTheme="minorHAnsi" w:hAnsiTheme="minorHAnsi" w:cstheme="majorHAnsi"/>
          <w:b/>
          <w:bCs/>
          <w:lang w:val="en-US"/>
        </w:rPr>
        <w:t xml:space="preserve">VBA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numerous Excel applications, enhancing efficiency and user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Coherent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data processing and analysis, optimizing performance and reducing processing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gather requirements and translate them into </w:t>
      </w:r>
      <w:r w:rsidRPr="00432203">
        <w:rPr>
          <w:rFonts w:asciiTheme="minorHAnsi" w:hAnsiTheme="minorHAnsi" w:cstheme="majorHAnsi"/>
          <w:b/>
          <w:bCs/>
          <w:lang w:val="en-US"/>
        </w:rPr>
        <w:t xml:space="preserve">VBA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ensuring customized and scalable designs.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data retrieval, optimizing complex queries and stored procedures for improved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testing and deployment of software applications within a team environment, ensuring adherence to best coding practices and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all designs and automation solutions to facilitate knowledge transfer and maintenance.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integration and deployment processes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managed software lifecycle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user acceptance testing, providing constructive feedback to peers to enhance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Microsoft Access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developing solutions to streamline project management and reporting tasks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Processed large datasets for actuarial analysis and reporting using </w:t>
      </w:r>
      <w:r w:rsidRPr="00432203">
        <w:rPr>
          <w:rFonts w:asciiTheme="minorHAnsi" w:hAnsiTheme="minorHAnsi" w:cstheme="majorHAnsi"/>
          <w:b/>
          <w:bCs/>
          <w:lang w:val="en-US"/>
        </w:rPr>
        <w:t xml:space="preserve">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data-driven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in VBA applications, reinforcing the company's commitment to data privacy and protection.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training sessions to improve the team's understanding of </w:t>
      </w:r>
      <w:r w:rsidRPr="00432203">
        <w:rPr>
          <w:rFonts w:asciiTheme="minorHAnsi" w:hAnsiTheme="minorHAnsi" w:cstheme="majorHAnsi"/>
          <w:b/>
          <w:bCs/>
          <w:lang w:val="en-US"/>
        </w:rPr>
        <w:t xml:space="preserve">Excel VBA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a culture of learning and development.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w:t>
      </w:r>
      <w:r w:rsidRPr="00432203">
        <w:rPr>
          <w:rFonts w:asciiTheme="minorHAnsi" w:eastAsia="Times New Roman" w:hAnsiTheme="minorHAnsi" w:cs="Times New Roman"/>
          <w:b/>
          <w:bCs/>
          <w:lang w:val="en-US"/>
        </w:rPr>
        <w:t xml:space="preserve">VBA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and automated various tasks within Microsoft Excel, resulting in increased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to define requirements and create tailored automation frameworks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VBA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software development initiatives employing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.NET platforms, creating applications that meet user needs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database schemas for data analysis with </w:t>
      </w:r>
      <w:r w:rsidRPr="00432203">
        <w:rPr>
          <w:rFonts w:asciiTheme="minorHAnsi" w:eastAsia="Times New Roman" w:hAnsiTheme="minorHAnsi" w:cs="Times New Roman"/>
          <w:b/>
          <w:bCs/>
          <w:lang w:val="en-US"/>
        </w:rPr>
        <w:t xml:space="preserve">Oracle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of developed solutions including </w:t>
      </w:r>
      <w:r w:rsidRPr="00432203">
        <w:rPr>
          <w:rFonts w:asciiTheme="minorHAnsi" w:eastAsia="Times New Roman" w:hAnsiTheme="minorHAnsi" w:cs="Times New Roman"/>
          <w:b/>
          <w:bCs/>
          <w:lang w:val="en-US"/>
        </w:rPr>
        <w:t xml:space="preserve">unit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testing, improving the overall quality of software deliveries.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legacy systems to modern platforms, utilizing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a seamless transition.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actuarial teams to apply statistical algorithms in processes crucial to pricing and risk assessment, enhancing service offerings.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performance reviews of existing applications and proposed enhancements or migrations as necessary.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functions extensively to create complex reports and dashboards that improved business intelligence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documentation related to automation processes, ensuring compliance and knowledge sharing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data pipelines using </w:t>
      </w:r>
      <w:r w:rsidRPr="00432203">
        <w:rPr>
          <w:rFonts w:asciiTheme="minorHAnsi" w:eastAsia="Times New Roman" w:hAnsiTheme="minorHAnsi" w:cs="Times New Roman"/>
          <w:b/>
          <w:bCs/>
          <w:lang w:val="en-US"/>
        </w:rPr>
        <w:t xml:space="preserve">Excel VBA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manual input time in data management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tier 2 support for automation-related queries and issues, ensuring swift resolutions and minimal disruption to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updates of technologies and methodologies learned through ongoing professional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team efficiency by implementing seamless data visualization techniques through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decision-making.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VBA, Python, C#, VB.NET,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Coherent Spark, .NET, Azure, Oracle, MS Access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Visualization, Excel Functions, Pivot Tables, Stored Procedures, Data Modeling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Unit Testing, CI/CD, TDD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Applications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Excel, Microsoft Office, Office Automation, Crystal Reports, Tableau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