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specializing in scalable application development, system architecture, and cloud solutions. Adept in a diverse range of technologies, including Java, Spring, AWS, Docker, and Kubernetes. Proven track record in leading engineering teams to deliver high-quality software solutions, implementing CI/CD pipelines, and enhancing application performance. Passionate about leveraging modern frameworks and libraries to solve complex problems and optimize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processing of high-volume data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functionality, enhancing system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improving deployment consistency and reducing environment-related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frontend team to develop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retrieval times and improved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monitoring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deliver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load balancing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 to define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advocating for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system performance and user behavior.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high-traffic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user satisfaction rates above 95%.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existing features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responsive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GraphQL APIs to facilitate efficient data retrieval, which decreased query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development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development, testing,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methodologies, leading sprint planning sessions and daily stand-ups to communicate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improve application response times significantly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software design and architecture,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security and authentication in application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initiatives, including reducing build time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systems with clear documentation and efficient API specifications, fostering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course load times by integrating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mobile-compatible learning management system that increased accessibility across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diagnostics and troubleshooting for any issues related to application deployment and server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by conducting coding sessions, improving team productivity and technical competency.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integrate user-centered design principles in educational applications, increasing user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backup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 Foundry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Maven, Gradle,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