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developing and scaling applications using cutting-edge technologies. Proficient in a variety of languages and frameworks with a strong focus on Java and AWS. Demonstrated expertise in architectural design, implementation, and testing methodologies. Proven track record of enhancing application performance and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a monolithic architecture to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that increased data retrieval performance by 30% through optimized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high-quality code through rigorous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a minimum of 90% test coverage across all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application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participating in daily stand-ups and sprint planning sessions to prioritize development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cloud architecture,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coding standards and architectural best practices, facilitating knowledge sharing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testing and documentation of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 of user interfaces and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providing expertise in software design patterns and development methodologies.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boosting user engagement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 for numerous projects,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data processing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data streams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user-oriented features through collaboration with UX/UI teams to enhance application usability,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in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average query execution time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reviews and refactoring sessions to improve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to enhance data retrieval speeds in applications, supporting rapid scaling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processes and technical specifications to aid in project onboarding and troubleshooting for future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community events, presenting innovative solutions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cloud-based solutions for development and testing scenarios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ensuring seamless application performance across platforms.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with regular updates and refactoring to improve performance,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code 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to validate application components, significantly reducing bug rates in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management, carrying out migrations and optimization tasks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owners to define user stories and feature requirements for new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project structures and testing processes to streamline future development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Diagnosed and resolved performance issues in CI/CD environments, improving overall deployment efficiency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on cloud technologies, particularly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and orchestration solutions.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Angular,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DynamoDB,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