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result-driven Senior Software Engineer with 9 years of experience in developing high-quality software solutions and building innovative applications. Proven expertise in leading feature implementation, collaborating with cross-functional teams, and using modern technologies including Node.js, React, AWS, and Postgres to deliver scalable financial planning platforms. Strong ability to design and maintain scalable software architectures and mentor team members for continuous improvement.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developed, and maintained high-quality applications for a next-generation financial planning platform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feature implementation of core functionalities, owning the end-to-end delivery process, from concept through deployment, utilizing </w:t>
      </w:r>
      <w:r w:rsidRPr="00432203">
        <w:rPr>
          <w:rFonts w:asciiTheme="minorHAnsi" w:hAnsiTheme="minorHAnsi" w:cstheme="majorHAnsi"/>
          <w:b/>
          <w:bCs/>
          <w:lang w:val="en-US"/>
        </w:rPr>
        <w:t xml:space="preserve">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pipelines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including product managers and designers to translate business requirements into high-performing, scalable software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system architecture design that ensured performance, security, and scalability of applications in a cloud environment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Reviewed code and mentored junior engineers on industry best practices, enhancing team performance and application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Triage and resolved software defects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continuously improving user experience and application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testing strategies using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Chai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code quality and performance throughout the development cycle.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actively in agile development practices including sprint planning, code reviews, and retrospective meetings to enhance team collaboration.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version control systems (Git) for managing code and collaborating with teammates on software development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through optimizing API endpoints and backend systems, focusing on reducing response times and improving overall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and external data sources to enhance data visualization and user engagement within financial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technical excellence by staying updated with industry trends, providing training sessions, and introducing advanced technologies for better productivity.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modular and scalable web applications for diverse clients, leveraging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fulfill client business requirements.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team environment which emphasized communication and rapid delivery of new features, utilizing tools like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Confluence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RESTful APIs for data fetching and processing that improved overall system integration and responsiveness.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implemented mentoring processes that ensured adherence to quality standards and coding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existing workflows through automation of deployment processes using </w:t>
      </w:r>
      <w:r w:rsidRPr="00432203">
        <w:rPr>
          <w:rFonts w:asciiTheme="minorHAnsi" w:eastAsia="Times New Roman" w:hAnsiTheme="minorHAnsi" w:cs="Times New Roman"/>
          <w:b/>
          <w:bCs/>
          <w:lang w:val="en-US"/>
        </w:rPr>
        <w:t xml:space="preserve">GitHub Actions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containerization with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stakeholders to gather requirements and translate them into technical specifications for new functionalities.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Took ownership of critical software components, enhancing their performance and reliability, resulting in improved user satisfaction levels.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user authentication and authorization using modern frameworks, leading to robust security across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modern frontend techniques with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SASS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user interface and experience across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Regularly conducted performance profiling and was proactive in addressing performance bottlenecks, thus enhancing app responsiveness.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educational software applications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Django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Agile methodologies and collaboration.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designing intuitive interfaces for learning platforms utilizing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 and retention.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agile ceremonies such as daily stand-ups and sprint planning to maintain project momentum and team communication.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executed test cases for features, resulting in detecting early bugs and improving application stability and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migration of legacy systems to modern architectures, implementing changes with minimal disruption to end-users.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directly with clients to understand their needs, translating those requirements into actionable development tasks, thereby improving satisfaction.</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SQL, Java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React, Next.js, Express.js, Django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Storage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 MongoDB, DynamoDB, MySQL,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GitHub Actions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Quality Assurance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Chai, Cypress, Selenium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