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Engineer with over 9 years of extensive experience in designing, developing, and deploying high-performance applications. Proficient in a broad range of technologies including Java, Spring, and Microservices. Adept at leveraging agile methodologies, implementing CI/CD pipelines, and utilizing cloud technologies to enhance system functionality and performance. Passionate about writing clean, maintainable code and mentoring junior developers, thus contributing to a collaborative development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a microservices architecture-based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with client-side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deployment times by automating build and release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applications, leveraging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cloud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pair programming to foster a culture of collaboration and quality between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store and retrieve application data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test plans and conducted extensive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 with fewer defects.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legacy systems with modernization efforts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mentorship for junior engineers, sharing best practices in coding and architecture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sprint planning, daily stand-ups, and retrospectives, enhancing the productivity of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project planning and execution, delivering software solutions that meet customer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application monitoring and troubleshooting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high-quality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ensuring responsive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and stakeholders to enhance user experience,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client-side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authentication and authorization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safeguarding the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database design and optimization, ensuring efficient queries to minimize response times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codebases for maintainability and scalability, improving the overall architecture with modern programming approaches.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functionality, expanding the services offered to clients, and improving overall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application processes, architectures, and workflows to facilitate maintenance and knowledge transfer among teams, reducing onboarding time for new hire engineers.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promoting collaborative code management and streamlined code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technical design meetings to discuss solutions and best practices with team members and stakeholders.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component-based architecture for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 modeling and database design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data integrity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performed functional testing to ensure feature compliance with specifications, achieving a defect rate under 2%.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deployment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infrastructure management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yielding more predictable deployments across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other departments to align technological capabilities with business goals, fostering interdisciplinary teamwork.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user acceptance testing (UAT) sessions to gather feedback and refine application features based on user input.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Hibernate, Express.js, Angular,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