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backend systems and distributed systems. Expertise in building scalable APIs, optimizing performance, and implementing secure enterprise integrations. Proven ability to mentor engineers and drive complex technical projects from conception through deployment. Enhanced team collaboration and project delivery through proactive technical leadership and established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built core systems for AI-assisted coding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review and debugging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LLM inference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caching infrastructure, optimizing for low latency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layers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interfaced with multiple cloud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service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secure enterprise-level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CI/CD pipelines, which streamlined the deployment process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and managed technical initiatives from design through testing and production support, focusing on system reliability and observability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software development, including testing methodologies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ML engineers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productionize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LLM models and optimize them for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technical roadmaps and participated in decision-making for architecture and feature development, aligning business goals with technical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optimization techniques that resulted in improved response times,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collaboration with product managers and designers to define project scopes and establish trade-offs in technical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system performance improvements that supported scalability for thousands of concurrent enterprise users,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across various enterprise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 solutions that integrated with multiple database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metrics and incident response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visibility into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interfaces that improved data fetching efficiencies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teams, focusing on rapid iteration cycles and collaborating with multilevel stakeholders on changing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CI/CD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workflows, leading to a reduction in manual errors during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application deployment, ensuring consistency across multiple environments and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that facilitated seamless integration with various external providers, ensuring compliance with security measures and enterprise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feedback to ensure high standards of code quality, resulting in reduced bugs during production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solutions to troubleshoot issues quickly and effectively, enhancing system reliability during operational hours.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tech talks and knowledge-sharing sessions, fostering a culture of continuous learning and professional growth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backend systems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learning platforms, optimizing performance through effective data handling methods.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API integrations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gRPC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diverse client requirements by ensuring high throughput and low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storage solutions while implementing data access controls to ensure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containerized deployments, leading efforts to migrate legacy systems to cloud-native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delivering exceptional debugging practices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automation testing, leading to an improved QA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developer tools to improve team productivity, resulting in a marked decrease in delivery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Python, Go, TypeScript, Node.js, Java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Management &amp; APIs</w:t>
      </w:r>
      <w:r>
        <w:rPr>
          <w:rFonts w:asciiTheme="minorHAnsi" w:hAnsiTheme="minorHAnsi" w:cstheme="majorHAnsi"/>
          <w:lang w:val="en-US"/>
        </w:rPr>
        <w:t xml:space="preserve">: SQL, NoSQL, RESTful APIs, GraphQL, gRPC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pytest, Mocha, Chai, Selenium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Monitoring &amp; Performance</w:t>
      </w:r>
      <w:r>
        <w:rPr>
          <w:rFonts w:asciiTheme="minorHAnsi" w:hAnsiTheme="minorHAnsi" w:cstheme="majorHAnsi"/>
          <w:lang w:val="en-US"/>
        </w:rPr>
        <w:t xml:space="preserve">: Prometheus, Grafana, New Relic, Elasticsearch, Kibana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