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Python and PostgreSQL development. Proven track record of designing and optimizing software applications, implementing database solutions, and collaborating with cross-functional teams to drive innovative software enhancements. Committed to agile development practices, ensuring code quality and team collaboration, with a passion for building robust, enterprise-grade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eCommerce functionalities,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to enhance data integrity and performance tuning, achieving faster data retrieval for core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build RESTful API endpoints that facilitated communication with frontend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UX/UI designers to define, design, and deliver new features within an agile workflow, enhancing user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developers to adopt best practices in coding and database management,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troubleshot existing software to maintain and enhance application performance,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development processes and workflow to support onboarding and ongoing team knowledge transfer, ensuring clarity and efficiency in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software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code quality and compatibility checks throughout the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Docker containers to streamline development environments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service deployments, leading to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of APIs, significantly reducing latency with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 fetching with precise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gather feedback on product enhancements and iteratively improve software reliability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processes to deploy applications seamlessly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service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backend developments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proficiently handling large data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closely collaborating with designers, enhancing the user experience of dashboard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designed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between the backend and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processes for applications, ensuring high standards of quality and reducing production bugs significantly through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collaborative sprint meetings, leading to enhanced team communication and project visibility by tracking progress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reducing deployment times and increasing reliability across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for complex data requests, supported by writing clean and maintainable code for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integrity and performance by implementing structured indexing and partitioning strategies for faster query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 to deploy applications efficiently while managing cloud architecture and cost-effective computing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interactive web technologies at Skillsoft, contributing to enhanced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backend services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effective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feedback for course development tools,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structuring.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 feedback to iterate on software features, demonstrating adaptability in solution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system specifications for new training tools developed in-house, streamlining implementation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user engagement through innovative features utilizing responsive web design principles.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SQLite,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SOAP, WebSockets,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