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Software Engineer with over 9 years of experience in software development, including skills in both front-end and back-end technologies. Proficient in developing scalable solutions for enterprise environments, requirements analysis, and software testing. Strong experience in Health Care Claims processing and a solid understanding of SDLC and testing methodologies including TDD and BDD. Proven ability to mentor junior engineers and work 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software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to meet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Health Care Claims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testing efficiency and reduced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test cases and test plans in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Behavior-Driven Development (BDD)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high-quality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requirements and establish baseline metrics for new application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integration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data exchange between systems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Claims Processing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sharing expertise in maintaining and enhancing existing software systems, thereby increasing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code quality standards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performance metrics of released software, identifying areas for improvement and implementing solutions that enhanced operation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open-source libraries to cater to specific project needs, ensuring alignment with modern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high-level support for critical system issues, utilizing diagnostic tools and troubleshooting techniques to maintain system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continuous integration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deployments and minimized system downtimes.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crucial role in architecture discussions, recommending improvements that directly contributed to systems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for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requirement specifications and collaborative design documents to facilitate software development and integration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unit testing, thereby improving code stability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sessions, ensuring timely delivery of features and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web-based application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both manual and automated testing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build and manage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infrastructure solutions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schema designs and queries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during software releases and coordinated with QA teams to resolve complex issues swiftly.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Exposure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IBM Sterling B2B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transaction processing tools, adapting to healthcare industry practices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Confluence for project tracking and documentation, ensuring project transparency and accountability.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software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comprehensive software testing,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ensuring compliance with client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SMEs to gather user feedback and translated requirements into actionable development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changes for continuous improvement of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updates and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training materials for new software releases, ensuring a smooth transition to end-users and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 cloud-based solution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an increase in system accessibility and performance, achieving project goals within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Selenium, Protractor,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lang w:val="en-US"/>
        </w:rPr>
        <w:t xml:space="preserve">: JUnit, TestNG, SoapUI, Cucumber,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Oracle, PostgreSQL, MongoDB, PL/SQL, SQL Server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CI/CD Tools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