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software development and engineering, specializing in full-stack technologies. Proficient in driving the entire software development lifecycle, from requirements gathering to deployment, ensuring high-quality software delivery. Excels at working in Agile environments and collaborating with cross-functional teams to deliver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software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 and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project to AWS,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client-server communication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reducing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30%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reduction in response times during peak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insights and improvements on processes, leading to increased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architecture, facilitating easier deployments and system scalability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quality standards and adherence to best practices in team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CI/CD pipeline integration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deployment, leading to faster delivery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client meetings to gather requirements, ensuring alignment between business objectives and technical implementation.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development, implementing various modules that significantly streamlined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allowing new features and tools to be easily adopted.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updated legacy systems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functionalities and ensuring up-to-date technology usage.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develop and launch a company-wide project, increasing client engagement by an estimated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smoother code transitions and better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identifying bottlenecks and driving code optimization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sessions, fostering a culture of high-quality code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back-end support for maintenance and troubleshooting of system issues, ensuring uptime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to redesign a major feature in the company product, resulting in positive user feedback and increased user retention.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online learning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UI and UX.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engineering and validation with stakeholders, ensuring alignment of business goals and technical vision.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processes by promoting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within the team and increasing team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foundational setup of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architecture, optimizing query performance and data retrieval speeds.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for enhanced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responsiveness of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documentation of projects, enabling better resource utilization and onboarding processes, and assisted with server provisioning and security setup.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Django, Spring Boot, Express,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Postman, JUnit,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