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software development, specializing in high-performance backend systems and blockchain technologies. Proficient in a wide range of programming languages and frameworks including Python, Node.js, and Java. Demonstrated expertise in leveraging cloud technologies and microservices architecture to improve system scalability and efficiency. Proven track record of building robust applications that meet stringent performance and security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complex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throughput and low latency in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and technology stack for new features, leveraging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 components to a modern stack, significantly reducing deployment time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system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than 30% reduction in bug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data exchange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storage solutions, crafting complex queries and optimizing database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contributing to best practices and technology strategy evolution.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to ensure quality and stability of new features, improving codebase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profiling and optimizing code, reducing processing time by over 20% through efficient algorithm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practices to safeguard application layers using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OpenID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r w:rsidRPr="00432203">
        <w:rPr>
          <w:rFonts w:asciiTheme="minorHAnsi" w:hAnsiTheme="minorHAnsi" w:cstheme="majorHAnsi"/>
          <w:b/>
          <w:bCs/>
          <w:lang w:val="en-US"/>
        </w:rPr>
        <w:t xml:space="preserve">blockchain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their integration into existing platforms.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features for large-scale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the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modern JavaScript practices and enhancing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establish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deployment cycle efficiency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to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Docker containers for seamless integration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integration, and UI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test coverage and robust application behavior.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cloud platforms with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and managing virtual and containerized workloads for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APIs for better scalability and performance, improving load times through efficient server-side rendering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actively participating in the community and enhancing personal expertise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Agile ceremonies, enhancing project delivery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cloud solutions and best programming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asynchronous JavaScript components and services leading to improved responsiveness in user interfaces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system architecture design by contributing to the planning and implementation of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documentation around system design and APIs to improve team understanding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professional development through industry workshops and training.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Decreased average processing time for data-intensive applications by implementing cache management strategies. The improvements led to a 25% efficiency increase in application response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Node.js, React,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JUnit5, Mockito, Selenium,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