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Expertise in employing modern technologies such as JavaScript, React, and Node.js to create scalable applications. Proficient in building responsive web applications and integrating APIs, coupled with extensive experience in automated testing frameworks and CI/CD pipelines, ensuring high-quality deliverables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and RESTful APIs, optimizing data flow and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minimizing deployment time and maximizing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ensuring alignment on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enhancing data retrieval speeds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initiatives to cloud platforms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infrastructure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automation testing strategies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assure application quality through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applications that improved customer interaction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systems and user authentication methods to bolster application security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existing codebases, refactoring for better performance and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software development life cycle using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ensuring timely delivery of milestones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efficient database queries, contributing to faster data access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streamlining data fetching processes and reducing payload sizes.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improving code quality and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consistency across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and architectural design discussions to align technical solutions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dashboard for internal use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reporting capabilities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training for end-users, enhancing user adoption of new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innovation by initiating hackathons and tech talks to explore new technologies and trends.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applications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resource allocation, achieving project goals within the stipulated timeframe.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increasing the project's long-term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optimization strategies using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courses by integrating video content and interactivity to enrich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leading to a 30% increase in user understanding and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SQL,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Vue.js, Angular, Django, Flask,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Terraform,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Jest, Mocha, Chai, Selenium, Cypress, Postman,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