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software development. Expert in building scalable backend systems and improving application performance through innovative solutions. Proficient in modern technologies, frameworks, and tools including Node.js, Express, MongoDB, and AWS. Committed to delivering high-quality code and leading teams toward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integrate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user experience by optimizing backend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and integration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introduced coding standards using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highly available and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production issues swiftly by implementing robust logging with </w:t>
      </w:r>
      <w:r w:rsidRPr="00432203">
        <w:rPr>
          <w:rFonts w:asciiTheme="minorHAnsi" w:hAnsiTheme="minorHAnsi" w:cstheme="majorHAnsi"/>
          <w:b/>
          <w:bCs/>
          <w:lang w:val="en-US"/>
        </w:rPr>
        <w:t xml:space="preserve">Winston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with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(sprint planning, stand-ups) to enhance team productivity with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constructive feedback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pull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performance by optimizing queries and implementing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align on feature delivery and project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during the migration to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backend via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facilitating continuous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DevOps practices, deploying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where appropriate to optimize data fetching and reduce over-fetching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refactoring and optimizing existing code, resulting in a 30% reduction in load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and design specifications for complex systems and architecture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contributing effectively to sprints and retrospectives with continuous process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middleware for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handle authentication and authorization.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architecture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mentoring sessions within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 services in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platforms, increasing efficiency in data handling.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testing and debugging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logging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speed and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enhance existing applications based on user feedback and industry standards, achieving a 15%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React, Express, Java, Python,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