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full-stack development, specializing in Ruby on Rails and React. Proven track record in designing, implementing, and maintaining scalable applications. Experienced in building seamless integrations and optimizing systems for performance. Passionate about utilizing AI technologies to enhance user experience and drive business growth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core features of the </w:t>
      </w:r>
      <w:r w:rsidRPr="00432203">
        <w:rPr>
          <w:rFonts w:asciiTheme="minorHAnsi" w:hAnsiTheme="minorHAnsi" w:cstheme="majorHAnsi"/>
          <w:b/>
          <w:bCs/>
          <w:lang w:val="en-US"/>
        </w:rPr>
        <w:t xml:space="preserve">AirOps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responsiveness and optimized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full-stack solutions, focusing on creating seamless integrations for users with third-party tools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management and customer experience teams to analyze user needs and deliver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optimizations across the application, refining both frontend and backend components for fast load times and efficient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promoting adherence to best practices in software development and </w:t>
      </w:r>
      <w:r w:rsidRPr="00432203">
        <w:rPr>
          <w:rFonts w:asciiTheme="minorHAnsi" w:hAnsiTheme="minorHAnsi" w:cstheme="majorHAnsi"/>
          <w:b/>
          <w:bCs/>
          <w:lang w:val="en-US"/>
        </w:rPr>
        <w:t xml:space="preserve">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processes and streamlining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scalable and reliable data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modern web development trends, integrating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projects to enhance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strategies that reduced bug counts in production by implementing robust end-to-end testing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experimentation, iterating through features based on user feedback and performance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new features and integrations, ensuring consistency and clarity for current and future development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about the latest advancements in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keep the platform competitive.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software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improving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features by implementing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interaction between front-end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brainstorming sessions, providing technical insights that shaped product roadmaps and prioritization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Championing clean code principles, employed code reviews and automated testing frameworks like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front-end performance enhancements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asset delivery and reduce site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database schema design and migration strategies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integration of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layers, resulting in improved response times for dynamic content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(e.g.,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focusing on scalability and cloud-native feature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observability tools like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error detection and monitoring to enhance operational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progress tracking on technical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learner-centric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create visually appealing and functional web pages, maintaining a mobile-first approach.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by introducing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data exchange and service upgrades.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basic web analytics tools to track user interaction and behavior, enabling informed decisions on content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for new features and demonstrated best practices for future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Proactively communicated progress and challenges within the team to enhance collaborative efforts and team productivity, resulting in improved project turnaround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Tailwind CSS, Webpack,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MongoDB, Firebase,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Jira, CI/CD,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and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Serverless, Cloud Functions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Jest, Sentry, Datadog,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