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of experience in full-stack development, specializing in modern web frameworks and cloud infrastructures. Proficient in utilizing Node.js, React, and AWS to build scalable applications. Strong background in team collaboration and agile methodologies, with a passion for developing efficient, maintainable code. Committed to continuous learning and keeping up with industry trends to implement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scalable, high-performance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deployability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by 30% and overall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migrate legacy applications to modern frameworks, reducing load times significantly through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specifically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data retrieval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APIs following RESTful principles,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routing and middleware capabilities for community-driven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influencing project delivery speed and quality through best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deployment scripts, streamlining the software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in large-scale React applications, ensuring scalable performance under high-traffic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leading to a 20% increase in team productivity through improved iterative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responsive UI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Material-UI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more engaging user experiences.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user-centric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Asana, enhancing user engagement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database applications, achieving instant data sync and improved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refine application requirements and ensure alignment with business goals, enhancing delivery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thorough unit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pre-release accuracy of 99%.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faster development cycles through modularity and reduced redundancy.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functionality based on user feedback and analytics, leading to improved feature adoption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capabilities, ensuring broader functionalities and user needs are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and tuning of applications to ensure low latency and optimal user experiences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shift to Agile methodologies, fostering better teamwork and project clarity.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peers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development, which enhanced overall team skill set.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eLearning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Skillsoft, focusing on robust back-end solutions and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SQL databases, optimizing query performance and ensuring data integrity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UX/UI designers to ensure alignment between design and technical implementation, facilitating enhanced user 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data analytics into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informed decision-making and feature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technical documentation and user guides for end-users, improving customer understanding and support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increasing platform adoption by 15% through iterative feature releases and user-focused updates.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Ruby,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Express.js,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