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in designing and implementing scalable SaaS applications. Extensive expertise in Java, JavaScript, TypeScript, and Vue.js. Proven track record of leading software architecture decisions and mentoring junior engineers in agile environments. Adept at utilizing modern software development practices, including CI/CD processes using Terraform and integrating advanced AI tools in software projects. Committed to fostering a culture of engineering excellence and continuous learning, driving high-quality applications while ensuring optimal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the Agiloft Data-first Agreement Platform, enhancing user experience and product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under heavy data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for automated application deployments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promoting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CloudOps teams to integrate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software development lifecycle, significantly boosting the efficiency of coding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industry trends to drive the adoption of best architectural practices within the software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rigorous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defining best practices for </w:t>
      </w:r>
      <w:r w:rsidRPr="00432203">
        <w:rPr>
          <w:rFonts w:asciiTheme="minorHAnsi" w:hAnsiTheme="minorHAnsi" w:cstheme="majorHAnsi"/>
          <w:b/>
          <w:bCs/>
          <w:lang w:val="en-US"/>
        </w:rPr>
        <w:t xml:space="preserve">agile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improving project timelines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on frontend-backend integrations, leveraging knowledge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enhance debugging practices across all applications, leading to a 20% reduction in production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deployment consistency and scalability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the dev team to document processes and create comprehensive development guidelines.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modernize their software stack through the adoption of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front-end solutions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seamless data integration with back-end systems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extensive testing coverage through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software reliability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intuitive interfaces with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user engagement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deployments and automation strategies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resource management and cost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mentoring sessions for junior engineers on software best practices and architectural patterns like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 and optimization, resulting in a 15% increase in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as a technical lead, aligning project schedules with business goals and technical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 that streamlined data fetching processes, improving client application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SQL for back-end database interactions, enhancing user ability to access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leading to a more dynamic and engaging user experience in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architectures utilizing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quality and reduce time-to-market.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REST APIs, optimizing user data retrieval processes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solutions that increased operational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React.js, Spring, JEE,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GitHub,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Services, GraphQL, AWS, Azure,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SonarQube,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