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development, specializing in full-stack engineering with a strong emphasis on Python and TypeScript. Proficient in developing open-source developer tools, ensuring seamless interaction with algorithms, and implementing automated testing frameworks. Adept at utilizing modern technologies to foster collaboration and drive efficiency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open-source SDKs to facilitate user engagement with our core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pipelines to enhance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resulting in improved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efficiency, streamlining the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foster innovative solutions for product enhancements,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implemented coding standards to ensure maintainability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capabilities to the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UX team to translate wireframes into highly responsive web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operational efficiency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optimizing performance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best practices for open source package and release management, contributing to overall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coding practices, tools, and methodologies,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several applications to cloud environments (AWS), ensuring robust security and performance monitoring.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project management tools by improving real-time collaboration features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interactions between the frontend and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cross-platform compatibility of our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management, implementing Mongoose for schema modeling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deploy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optimization strategies, reducing load times and increasing user satisfaction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improve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designers, implementing responsive layouts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 methodologies,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reviews, actively contributing to team discussions and project roadmaps.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e-learning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mobile-first design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retrieval processes in various educational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diverse teams to gather requirements and deliver tailored features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track changes in project codebases effectively and accurately.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simpler DOM manipulation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the successful launch of an educational platform that attracted over 500,000 users in the first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Flask,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 Actions, Docker, Kubernetes,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Firebase,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