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building and scaling resilient web applications. Proven expertise in modern front-end technologies including React, Node.js, and TypeScript, complemented by a robust understanding of back-end systems. Passionate about optimizing performance, mentoring junior engineers, and developing cutting-edge solutions in real-time applications within the cryptocurrency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the BitMEX trading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web applications,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state management and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ensure high responsiveness of the web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and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following best practices and patterns to maintain a clean codebase and streamline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engineering teams to gather requirements, document user stories, and conduct code reviews, improving team efficiency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discussions, proposing solutions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considerably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by implementing robust context APIs for managing user authentication and session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optimization, code structure, and testing methodologies,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architecture ideas for improving application performance, including evaluating potential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integration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resulting in a 30% improvement in load time for critical trading features by using strategies such as lazy loading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coverage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 meetings, contributing to a culture of continuous improvement and agile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demonstrating expertise in building user-centric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frontend architectural designs emphasizing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optimize performance for mobile and desktop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the integration of third-party APIs and services, enhancing application capabilities and features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type safety in the key components of the applications, minimizing runtime errors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toolsets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improve development workflow efficiency and streamline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and backend APIs while leading a team of junior developers, ensuring adherence to best coding practices and fostering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end-to-end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 reliability and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methodologies, including sprint reviews and daily stand-ups, focusing on iterative development and rapid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solutions for performance monitoring and logging,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the health and performance of applications.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on front-end performance optimization strategies and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and interactive e-learning modules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front-end solutions adhering to modern UX/UI standards, enhancing the usability and effectiveness of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web design principles to ensure seamless performance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facilitating API delivery and handling data processing on the server side.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processes for learning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in an Agile environment, contributing to team outputs and ensuring project milestones were achieved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Node.js, 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Flux, Webpack, Babel, SCSS, Bootstrap,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GraphQL, REST API,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Mocha, CI/CD, Agile, Scrum,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