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delivering API-driven applications using Ruby on Rails and integrating modern JavaScript frameworks. Proven expertise in collaborating with cross-functional teams to design and implement innovative software solutions, particularly in compliance automation. Strong dedication to writing maintainable code with a focus on extensive tests and architectural best practices. Passionate about mentoring fellow engineers to foster growth and build high-performance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API-driven Ruby on Rails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 across various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design and implement innovative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front-end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data transformations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in regulatory compliance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architecting and deploying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service-oriented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 for ensuring code quality, resulting in a maintainable and robust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enhancing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existing applications, improving their structure and implementing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tools for domain experts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and automation of data management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and data visualization in products by integrating modern JavaScript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sessions, fostering a culture of continuous learning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API documentation to facilitate seamless integration for internal and external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retrieval processes using optimal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times by restructuring database 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improving user engagement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iterate on product development, using agile methodologies to maximize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while maintaining a high code coverage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enabling efficient deployment and resource management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data storage solutions, optimizing application responsiveness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Gave technical presentations to share knowledge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service-oriented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development practices with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processing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improvements in overall operational efficiency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APIs, enhancing data sharing and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reducing release times and improving deployment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and maintained legacy systems through careful refactoring and updates to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documentation for new hires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application data storage and retrieval, ensuring data consistency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on code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performance assessments of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necessary enhancements and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brainstorming sessions to develop innovative solutions aligned with business goals for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product 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effectively while implementing software solutions that adhered to industry standards. Created complex queries that enhanced information retrieval processes well, supporting an increase in operational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Ruby, Ruby on Rails, JavaScript, Python, SQL, Vue.js,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Neo4j, MySQL, Redis,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lang w:val="en-US"/>
        </w:rPr>
        <w:t xml:space="preserve">: RSpec, Capybara, JUnit, Selenium, FactoryBot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Strategies</w:t>
      </w:r>
      <w:r>
        <w:rPr>
          <w:rFonts w:asciiTheme="minorHAnsi" w:hAnsiTheme="minorHAnsi" w:cstheme="majorHAnsi"/>
          <w:lang w:val="en-US"/>
        </w:rPr>
        <w:t xml:space="preserve">: Git, Agile, Microservices, Service-Oriented Architecture (SOA), API Design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